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F5" w:rsidRDefault="00746AEB">
      <w:pPr>
        <w:pStyle w:val="2"/>
        <w:shd w:val="clear" w:color="auto" w:fill="auto"/>
        <w:spacing w:after="0" w:line="220" w:lineRule="exact"/>
        <w:ind w:left="20" w:firstLine="0"/>
      </w:pPr>
      <w:r>
        <w:t>ПРИНЯТО</w:t>
      </w:r>
    </w:p>
    <w:p w:rsidR="00D670F5" w:rsidRDefault="00746AEB">
      <w:pPr>
        <w:pStyle w:val="2"/>
        <w:shd w:val="clear" w:color="auto" w:fill="auto"/>
        <w:spacing w:after="0" w:line="269" w:lineRule="exact"/>
        <w:ind w:left="20" w:right="180" w:firstLine="0"/>
      </w:pPr>
      <w:r>
        <w:t xml:space="preserve">Общим собранием работников протокол от </w:t>
      </w:r>
      <w:r w:rsidR="001809C4">
        <w:t>12</w:t>
      </w:r>
      <w:r>
        <w:t xml:space="preserve"> </w:t>
      </w:r>
      <w:r w:rsidR="001809C4">
        <w:t>декабря</w:t>
      </w:r>
      <w:r>
        <w:t xml:space="preserve"> 2018 № 1</w:t>
      </w:r>
    </w:p>
    <w:p w:rsidR="00D670F5" w:rsidRDefault="00746AEB">
      <w:pPr>
        <w:pStyle w:val="2"/>
        <w:shd w:val="clear" w:color="auto" w:fill="auto"/>
        <w:spacing w:after="3" w:line="220" w:lineRule="exact"/>
        <w:ind w:firstLine="0"/>
        <w:jc w:val="left"/>
      </w:pPr>
      <w:r>
        <w:lastRenderedPageBreak/>
        <w:t>УТВЕРЖДЕНО</w:t>
      </w:r>
    </w:p>
    <w:p w:rsidR="00D670F5" w:rsidRDefault="00A8254F">
      <w:pPr>
        <w:pStyle w:val="2"/>
        <w:shd w:val="clear" w:color="auto" w:fill="auto"/>
        <w:spacing w:after="3" w:line="220" w:lineRule="exact"/>
        <w:ind w:firstLine="0"/>
        <w:jc w:val="left"/>
      </w:pPr>
      <w:r>
        <w:t>Приказом МБДОУ «Детский сад</w:t>
      </w:r>
      <w:r w:rsidR="00746AEB">
        <w:rPr>
          <w:rStyle w:val="a6"/>
        </w:rPr>
        <w:t>»</w:t>
      </w:r>
    </w:p>
    <w:p w:rsidR="00D670F5" w:rsidRDefault="00A8254F">
      <w:pPr>
        <w:pStyle w:val="2"/>
        <w:shd w:val="clear" w:color="auto" w:fill="auto"/>
        <w:spacing w:after="0" w:line="220" w:lineRule="exact"/>
        <w:ind w:firstLine="0"/>
        <w:jc w:val="left"/>
        <w:sectPr w:rsidR="00D670F5">
          <w:type w:val="continuous"/>
          <w:pgSz w:w="11909" w:h="16838"/>
          <w:pgMar w:top="1112" w:right="1047" w:bottom="1112" w:left="965" w:header="0" w:footer="3" w:gutter="0"/>
          <w:cols w:num="2" w:space="3197"/>
          <w:noEndnote/>
          <w:docGrid w:linePitch="360"/>
        </w:sectPr>
      </w:pPr>
      <w:r>
        <w:t>с. Мутный Материк</w:t>
      </w:r>
    </w:p>
    <w:p w:rsidR="00D670F5" w:rsidRDefault="00D670F5">
      <w:pPr>
        <w:spacing w:line="1" w:lineRule="exact"/>
        <w:rPr>
          <w:sz w:val="2"/>
          <w:szCs w:val="2"/>
        </w:rPr>
      </w:pPr>
    </w:p>
    <w:p w:rsidR="00D670F5" w:rsidRDefault="00D670F5">
      <w:pPr>
        <w:rPr>
          <w:sz w:val="2"/>
          <w:szCs w:val="2"/>
        </w:rPr>
        <w:sectPr w:rsidR="00D670F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70F5" w:rsidRDefault="001809C4">
      <w:pPr>
        <w:pStyle w:val="2"/>
        <w:shd w:val="clear" w:color="auto" w:fill="auto"/>
        <w:spacing w:after="1383" w:line="220" w:lineRule="exact"/>
        <w:ind w:left="6440" w:firstLine="0"/>
        <w:jc w:val="left"/>
      </w:pPr>
      <w:r>
        <w:lastRenderedPageBreak/>
        <w:t>от 20 декабря</w:t>
      </w:r>
      <w:r w:rsidR="00746AEB">
        <w:t xml:space="preserve"> 2018 г. № </w:t>
      </w:r>
      <w:r>
        <w:t>270</w:t>
      </w:r>
    </w:p>
    <w:p w:rsidR="00D670F5" w:rsidRPr="00875B25" w:rsidRDefault="00746AEB" w:rsidP="00875B25">
      <w:pPr>
        <w:pStyle w:val="21"/>
        <w:shd w:val="clear" w:color="auto" w:fill="auto"/>
        <w:spacing w:before="0" w:after="0" w:line="240" w:lineRule="auto"/>
        <w:ind w:left="3860" w:firstLine="709"/>
        <w:jc w:val="both"/>
        <w:rPr>
          <w:sz w:val="24"/>
          <w:szCs w:val="24"/>
        </w:rPr>
      </w:pPr>
      <w:r w:rsidRPr="00875B25">
        <w:rPr>
          <w:sz w:val="24"/>
          <w:szCs w:val="24"/>
        </w:rPr>
        <w:t>ПОЛОЖЕНИЕ</w:t>
      </w:r>
    </w:p>
    <w:p w:rsidR="00D670F5" w:rsidRPr="00875B25" w:rsidRDefault="00746AEB" w:rsidP="00875B25">
      <w:pPr>
        <w:pStyle w:val="21"/>
        <w:shd w:val="clear" w:color="auto" w:fill="auto"/>
        <w:spacing w:before="0" w:after="0" w:line="240" w:lineRule="auto"/>
        <w:ind w:left="60" w:firstLine="709"/>
        <w:jc w:val="both"/>
        <w:rPr>
          <w:sz w:val="24"/>
          <w:szCs w:val="24"/>
        </w:rPr>
      </w:pPr>
      <w:r w:rsidRPr="00875B25">
        <w:rPr>
          <w:sz w:val="24"/>
          <w:szCs w:val="24"/>
        </w:rPr>
        <w:t>о системе нормирования труда муниципального бюджетного дошкольного</w:t>
      </w:r>
    </w:p>
    <w:p w:rsidR="00D670F5" w:rsidRPr="00875B25" w:rsidRDefault="00746AEB" w:rsidP="00875B25">
      <w:pPr>
        <w:pStyle w:val="21"/>
        <w:shd w:val="clear" w:color="auto" w:fill="auto"/>
        <w:spacing w:before="0" w:after="184" w:line="240" w:lineRule="auto"/>
        <w:ind w:left="60" w:firstLine="709"/>
        <w:jc w:val="both"/>
        <w:rPr>
          <w:sz w:val="24"/>
          <w:szCs w:val="24"/>
        </w:rPr>
      </w:pPr>
      <w:r w:rsidRPr="00875B25">
        <w:rPr>
          <w:sz w:val="24"/>
          <w:szCs w:val="24"/>
        </w:rPr>
        <w:t>образовательного учреждения «Детск</w:t>
      </w:r>
      <w:r w:rsidR="001809C4" w:rsidRPr="00875B25">
        <w:rPr>
          <w:sz w:val="24"/>
          <w:szCs w:val="24"/>
        </w:rPr>
        <w:t>ий сад</w:t>
      </w:r>
      <w:r w:rsidRPr="00875B25">
        <w:rPr>
          <w:sz w:val="24"/>
          <w:szCs w:val="24"/>
        </w:rPr>
        <w:t xml:space="preserve">» </w:t>
      </w:r>
      <w:r w:rsidR="001809C4" w:rsidRPr="00875B25">
        <w:rPr>
          <w:sz w:val="24"/>
          <w:szCs w:val="24"/>
        </w:rPr>
        <w:t>с. Мутный Материк</w:t>
      </w:r>
    </w:p>
    <w:p w:rsidR="00D670F5" w:rsidRPr="00875B25" w:rsidRDefault="00746AEB" w:rsidP="00B015A2">
      <w:pPr>
        <w:pStyle w:val="21"/>
        <w:shd w:val="clear" w:color="auto" w:fill="auto"/>
        <w:spacing w:before="0" w:after="0" w:line="240" w:lineRule="auto"/>
        <w:ind w:left="3402" w:firstLine="709"/>
        <w:jc w:val="both"/>
        <w:rPr>
          <w:sz w:val="24"/>
          <w:szCs w:val="24"/>
        </w:rPr>
      </w:pPr>
      <w:r w:rsidRPr="00875B25">
        <w:rPr>
          <w:sz w:val="24"/>
          <w:szCs w:val="24"/>
        </w:rPr>
        <w:t>I. Общие положения</w:t>
      </w:r>
    </w:p>
    <w:p w:rsidR="00D670F5" w:rsidRPr="00875B25" w:rsidRDefault="00746AEB" w:rsidP="00875B25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14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</w:t>
      </w:r>
      <w:proofErr w:type="gramStart"/>
      <w:r w:rsidRPr="00875B25">
        <w:rPr>
          <w:sz w:val="24"/>
          <w:szCs w:val="24"/>
        </w:rPr>
        <w:t xml:space="preserve">Положение о нормировании труда муниципального бюджетного дошкольного образовательного учреждения </w:t>
      </w:r>
      <w:r w:rsidR="001809C4" w:rsidRPr="00875B25">
        <w:rPr>
          <w:sz w:val="24"/>
          <w:szCs w:val="24"/>
        </w:rPr>
        <w:t xml:space="preserve">«Детский </w:t>
      </w:r>
      <w:r w:rsidRPr="00875B25">
        <w:rPr>
          <w:sz w:val="24"/>
          <w:szCs w:val="24"/>
        </w:rPr>
        <w:t>сад</w:t>
      </w:r>
      <w:r w:rsidR="001809C4" w:rsidRPr="00875B25">
        <w:rPr>
          <w:sz w:val="24"/>
          <w:szCs w:val="24"/>
        </w:rPr>
        <w:t>» с. Мутный Материк</w:t>
      </w:r>
      <w:r w:rsidRPr="00875B25">
        <w:rPr>
          <w:sz w:val="24"/>
          <w:szCs w:val="24"/>
        </w:rPr>
        <w:t xml:space="preserve"> (далее - Положение) разработано в соответствии с действующими нормативно-правовыми актами в области нормирования труда и направлено на определение трудоемкости выполняемых работ, установление оптимальной нагрузки на работников, усиление зависимости оплаты труда работников от конечных результатов деятельности, оптимизации затрат труда.</w:t>
      </w:r>
      <w:proofErr w:type="gramEnd"/>
    </w:p>
    <w:p w:rsidR="00D670F5" w:rsidRPr="00875B25" w:rsidRDefault="00746AEB" w:rsidP="00875B25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Настоящее Положение разработано на основании следующих нормативных актов: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Общероссийский классификатор видов экономической деятельности, утвержден приказом </w:t>
      </w:r>
      <w:proofErr w:type="spellStart"/>
      <w:r w:rsidRPr="00875B25">
        <w:rPr>
          <w:sz w:val="24"/>
          <w:szCs w:val="24"/>
        </w:rPr>
        <w:t>Росстандарта</w:t>
      </w:r>
      <w:proofErr w:type="spellEnd"/>
      <w:r w:rsidRPr="00875B25">
        <w:rPr>
          <w:sz w:val="24"/>
          <w:szCs w:val="24"/>
        </w:rPr>
        <w:t xml:space="preserve"> от 31 января 2014 г. № 14-ст.;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Приказ Министерства труда и социальной защиты Российской Федерации от 30 сентября 2013 г. № 504 «Об утверждении методических рекомендаций по разработке систем нормирования труда в государственных (муниципальных) учреждениях методические рекомендации по разработке систем нормировании»;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Приказ Министерства труда и социальной защиты Российской федерации от 31 мая 2013 г. № 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Приказ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Постановление Министерства труда Российской Федерации от 21 апреля 1993 г. № 88 «Об утверждении нормативов по определению численности персонала, занятого обслуживанием дошкольных учреждений (ясли, ясли-сады, детские сады)»;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Постановление Министерства труда и социального развития Российской Федерации от 23 июля 1998 г. № 28 «Об утверждении межотраслевых типовых норм времени на работы по сервисному обслуживанию персональных электронно-вычислительных машин и организационной техники и сопровождению программных средств»;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Типовые нормативы времени на работы по управлению персоналом в государственных (муниципальных) учреждениях. ШИФР 14.12.01, утверждены ФГБУ «</w:t>
      </w:r>
      <w:proofErr w:type="spellStart"/>
      <w:r w:rsidRPr="00875B25">
        <w:rPr>
          <w:sz w:val="24"/>
          <w:szCs w:val="24"/>
        </w:rPr>
        <w:t>Научно</w:t>
      </w:r>
      <w:r w:rsidRPr="00875B25">
        <w:rPr>
          <w:sz w:val="24"/>
          <w:szCs w:val="24"/>
        </w:rPr>
        <w:softHyphen/>
        <w:t>исследовательский</w:t>
      </w:r>
      <w:proofErr w:type="spellEnd"/>
      <w:r w:rsidRPr="00875B25">
        <w:rPr>
          <w:sz w:val="24"/>
          <w:szCs w:val="24"/>
        </w:rPr>
        <w:t xml:space="preserve"> институт труда и социального страхования» Министерства труда и социальной защиты Российской Федерации № 010 от 7 марта 2014 года»;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Типовые нормативы численности работников юридических подразделений государственных (муниципальных) учреждений. ШИФР 14.10.01, утверждены ФГБУ «Научно-исследовательский институт труда и социального страхования» Министерства труда и социальной защиты Российской Федерации № 009 от 7 марта 2014 года;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6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Межотраслевые укрупненные нормативы времени на работы по бухгалтерскому </w:t>
      </w:r>
      <w:r w:rsidRPr="00875B25">
        <w:rPr>
          <w:sz w:val="24"/>
          <w:szCs w:val="24"/>
        </w:rPr>
        <w:lastRenderedPageBreak/>
        <w:t>учету и финансовой деятельности в бюджетных организациях, утверждены Постановлением Минтруда РФ от 26 сентября 1995 г. № 56;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6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Типовые нормативы времени на работы, выполняемые экономистами по финансовой работе в государственных (муниципальных) учреждениях. ШИФР 14.09.01, утверждены ФГБУ «Научно-исследовательский институт труда и социального страхования» Министерства труда и социальной защиты Российской Федерации </w:t>
      </w:r>
      <w:r w:rsidRPr="00875B25">
        <w:rPr>
          <w:sz w:val="24"/>
          <w:szCs w:val="24"/>
          <w:lang w:val="en-US" w:eastAsia="en-US" w:bidi="en-US"/>
        </w:rPr>
        <w:t>N</w:t>
      </w:r>
      <w:r w:rsidRPr="00875B25">
        <w:rPr>
          <w:sz w:val="24"/>
          <w:szCs w:val="24"/>
          <w:lang w:eastAsia="en-US" w:bidi="en-US"/>
        </w:rPr>
        <w:t xml:space="preserve"> </w:t>
      </w:r>
      <w:r w:rsidRPr="00875B25">
        <w:rPr>
          <w:sz w:val="24"/>
          <w:szCs w:val="24"/>
        </w:rPr>
        <w:t>008 от 7 марта 2014 года;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6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Типовые нормативы времени на работы по бухгалтерскому учету и финансовой деятельности в государственных (муниципальных) учреждениях. </w:t>
      </w:r>
      <w:r w:rsidRPr="00875B25">
        <w:rPr>
          <w:rStyle w:val="1"/>
          <w:sz w:val="24"/>
          <w:szCs w:val="24"/>
        </w:rPr>
        <w:t>ШИ</w:t>
      </w:r>
      <w:r w:rsidRPr="00875B25">
        <w:rPr>
          <w:sz w:val="24"/>
          <w:szCs w:val="24"/>
        </w:rPr>
        <w:t>ФР 14.08.01, утверждены ФГБУ «Научно-исследовательский институт труда и социального страхования» Министерства труда и социальной защиты Российской Федерации № 003 от 7 марта 2014 года;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6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Типовые нормативы численности работников по обслуживанию и эксплуатации зданий и сооружений. ШИФР 15.02.02, утверждены ФГБУ «Научно-исследовательский институт труда и социального страхования» Министерства труда и социальной защиты Российской Федерации № 001 от 24 января 2014 года;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240" w:line="240" w:lineRule="auto"/>
        <w:ind w:left="36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Постановление Государственного комитета СССР по труду и социальным вопросам от 29 декабря 1990 г. № 469 «Об утверждении нормативов времени на уборку служебных и культурно-бытовых помещений».</w:t>
      </w:r>
    </w:p>
    <w:p w:rsidR="00D670F5" w:rsidRPr="00875B25" w:rsidRDefault="00746AEB" w:rsidP="00B015A2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330"/>
        </w:tabs>
        <w:spacing w:before="0" w:line="240" w:lineRule="auto"/>
        <w:ind w:left="3119" w:firstLine="709"/>
        <w:outlineLvl w:val="9"/>
        <w:rPr>
          <w:sz w:val="24"/>
          <w:szCs w:val="24"/>
        </w:rPr>
      </w:pPr>
      <w:bookmarkStart w:id="0" w:name="bookmark0"/>
      <w:r w:rsidRPr="00875B25">
        <w:rPr>
          <w:sz w:val="24"/>
          <w:szCs w:val="24"/>
        </w:rPr>
        <w:t>Область применения</w:t>
      </w:r>
      <w:bookmarkEnd w:id="0"/>
    </w:p>
    <w:p w:rsidR="00D670F5" w:rsidRPr="00875B25" w:rsidRDefault="0027726D" w:rsidP="00875B25">
      <w:pPr>
        <w:pStyle w:val="2"/>
        <w:shd w:val="clear" w:color="auto" w:fill="auto"/>
        <w:spacing w:after="240" w:line="240" w:lineRule="auto"/>
        <w:ind w:right="1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            </w:t>
      </w:r>
      <w:r w:rsidR="00746AEB" w:rsidRPr="00875B25">
        <w:rPr>
          <w:sz w:val="24"/>
          <w:szCs w:val="24"/>
        </w:rPr>
        <w:t xml:space="preserve"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бюджетном дошкольном образовательном учреждении </w:t>
      </w:r>
      <w:r w:rsidR="001809C4" w:rsidRPr="00875B25">
        <w:rPr>
          <w:sz w:val="24"/>
          <w:szCs w:val="24"/>
        </w:rPr>
        <w:t>«Детский сад» с. Мутный Материк</w:t>
      </w:r>
      <w:r w:rsidR="00746AEB" w:rsidRPr="00875B25">
        <w:rPr>
          <w:sz w:val="24"/>
          <w:szCs w:val="24"/>
        </w:rPr>
        <w:t>.</w:t>
      </w:r>
    </w:p>
    <w:p w:rsidR="00D670F5" w:rsidRPr="00875B25" w:rsidRDefault="0027726D" w:rsidP="00875B25">
      <w:pPr>
        <w:pStyle w:val="11"/>
        <w:keepNext/>
        <w:keepLines/>
        <w:shd w:val="clear" w:color="auto" w:fill="auto"/>
        <w:tabs>
          <w:tab w:val="left" w:pos="4644"/>
        </w:tabs>
        <w:spacing w:before="0" w:line="240" w:lineRule="auto"/>
        <w:ind w:firstLine="709"/>
        <w:jc w:val="center"/>
        <w:outlineLvl w:val="9"/>
        <w:rPr>
          <w:sz w:val="24"/>
          <w:szCs w:val="24"/>
        </w:rPr>
      </w:pPr>
      <w:bookmarkStart w:id="1" w:name="bookmark1"/>
      <w:r w:rsidRPr="00875B25">
        <w:rPr>
          <w:sz w:val="24"/>
          <w:szCs w:val="24"/>
          <w:lang w:val="en-US"/>
        </w:rPr>
        <w:t>III</w:t>
      </w:r>
      <w:r w:rsidRPr="00875B25">
        <w:rPr>
          <w:sz w:val="24"/>
          <w:szCs w:val="24"/>
        </w:rPr>
        <w:t xml:space="preserve">. </w:t>
      </w:r>
      <w:r w:rsidR="00746AEB" w:rsidRPr="00875B25">
        <w:rPr>
          <w:sz w:val="24"/>
          <w:szCs w:val="24"/>
        </w:rPr>
        <w:t>Основные цели нормирования труда</w:t>
      </w:r>
      <w:bookmarkEnd w:id="1"/>
    </w:p>
    <w:p w:rsidR="00D670F5" w:rsidRPr="00875B25" w:rsidRDefault="00875B25" w:rsidP="00875B25">
      <w:pPr>
        <w:pStyle w:val="2"/>
        <w:shd w:val="clear" w:color="auto" w:fill="auto"/>
        <w:spacing w:after="0" w:line="240" w:lineRule="auto"/>
        <w:ind w:right="1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3.1. </w:t>
      </w:r>
      <w:r w:rsidR="00746AEB" w:rsidRPr="00875B25">
        <w:rPr>
          <w:sz w:val="24"/>
          <w:szCs w:val="24"/>
        </w:rPr>
        <w:t xml:space="preserve">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</w:t>
      </w:r>
      <w:proofErr w:type="spellStart"/>
      <w:r w:rsidR="00746AEB" w:rsidRPr="00875B25">
        <w:rPr>
          <w:sz w:val="24"/>
          <w:szCs w:val="24"/>
        </w:rPr>
        <w:t>организационно</w:t>
      </w:r>
      <w:r w:rsidR="00746AEB" w:rsidRPr="00875B25">
        <w:rPr>
          <w:sz w:val="24"/>
          <w:szCs w:val="24"/>
        </w:rPr>
        <w:softHyphen/>
        <w:t>технических</w:t>
      </w:r>
      <w:proofErr w:type="spellEnd"/>
      <w:r w:rsidR="00746AEB" w:rsidRPr="00875B25">
        <w:rPr>
          <w:sz w:val="24"/>
          <w:szCs w:val="24"/>
        </w:rPr>
        <w:t xml:space="preserve">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:rsidR="00D670F5" w:rsidRPr="00875B25" w:rsidRDefault="00875B25" w:rsidP="00875B25">
      <w:pPr>
        <w:pStyle w:val="2"/>
        <w:shd w:val="clear" w:color="auto" w:fill="auto"/>
        <w:spacing w:after="0" w:line="240" w:lineRule="auto"/>
        <w:ind w:right="1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3.3. </w:t>
      </w:r>
      <w:r w:rsidR="00746AEB" w:rsidRPr="00875B25">
        <w:rPr>
          <w:sz w:val="24"/>
          <w:szCs w:val="24"/>
        </w:rPr>
        <w:t>Цель нормирования труда в учреждении - создание системы нормирования труда, позволяющей: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6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совершенствовать организацию производства и труда с позиции минимизации трудовых затрат;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6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планомерно снижать трудоёмкость работ, услуг;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рассчитывать и планировать численность </w:t>
      </w:r>
      <w:proofErr w:type="gramStart"/>
      <w:r w:rsidRPr="00875B25">
        <w:rPr>
          <w:sz w:val="24"/>
          <w:szCs w:val="24"/>
        </w:rPr>
        <w:t>работников</w:t>
      </w:r>
      <w:proofErr w:type="gramEnd"/>
      <w:r w:rsidRPr="00875B25">
        <w:rPr>
          <w:sz w:val="24"/>
          <w:szCs w:val="24"/>
        </w:rPr>
        <w:t xml:space="preserve"> по рабочим местам исходя из плановых показателей;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рассчитывать и регулировать размеры постоянной и переменной части заработной платы работников;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411" w:line="240" w:lineRule="auto"/>
        <w:ind w:left="38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совершенствовать формы и системы оплаты труда и премирования.</w:t>
      </w:r>
    </w:p>
    <w:p w:rsidR="00D670F5" w:rsidRPr="00875B25" w:rsidRDefault="00746AEB" w:rsidP="00B015A2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3119"/>
        </w:tabs>
        <w:spacing w:before="0" w:after="3" w:line="240" w:lineRule="auto"/>
        <w:ind w:left="2694" w:firstLine="283"/>
        <w:outlineLvl w:val="9"/>
        <w:rPr>
          <w:sz w:val="24"/>
          <w:szCs w:val="24"/>
        </w:rPr>
      </w:pPr>
      <w:bookmarkStart w:id="2" w:name="bookmark2"/>
      <w:r w:rsidRPr="00875B25">
        <w:rPr>
          <w:sz w:val="24"/>
          <w:szCs w:val="24"/>
        </w:rPr>
        <w:t>Основные задачи нормирования труда</w:t>
      </w:r>
      <w:bookmarkEnd w:id="2"/>
    </w:p>
    <w:p w:rsidR="00D670F5" w:rsidRPr="00875B25" w:rsidRDefault="00875B25" w:rsidP="00875B25">
      <w:pPr>
        <w:pStyle w:val="2"/>
        <w:shd w:val="clear" w:color="auto" w:fill="auto"/>
        <w:tabs>
          <w:tab w:val="left" w:pos="1268"/>
        </w:tabs>
        <w:spacing w:after="8" w:line="240" w:lineRule="auto"/>
        <w:ind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4.1. </w:t>
      </w:r>
      <w:r w:rsidR="00746AEB" w:rsidRPr="00875B25">
        <w:rPr>
          <w:sz w:val="24"/>
          <w:szCs w:val="24"/>
        </w:rPr>
        <w:t>Основными задачами нормирования труда в учреждении являются: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разработка системы нормирования труда;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разработка мер по систематическому совершенствованию нормирования труда;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анализ и определение оптимальных затрат труда на все работы и услуги;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разработка норм и нормативов для нормирования труда на новые и не охваченные </w:t>
      </w:r>
      <w:r w:rsidRPr="00875B25">
        <w:rPr>
          <w:sz w:val="24"/>
          <w:szCs w:val="24"/>
        </w:rPr>
        <w:lastRenderedPageBreak/>
        <w:t>нормированием оборудование, технологии, работы и услуги;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разработка укрупнённых и комплексных норм затрат труда на законченный объем работ, услуг;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повышение качества разрабатываемых нормативных материалов и уровня их обоснования;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организация систематической работы по своевременному внедрению разработанных норм и нормативов по труду и обеспечение </w:t>
      </w:r>
      <w:proofErr w:type="gramStart"/>
      <w:r w:rsidRPr="00875B25">
        <w:rPr>
          <w:sz w:val="24"/>
          <w:szCs w:val="24"/>
        </w:rPr>
        <w:t>контроля за</w:t>
      </w:r>
      <w:proofErr w:type="gramEnd"/>
      <w:r w:rsidRPr="00875B25">
        <w:rPr>
          <w:sz w:val="24"/>
          <w:szCs w:val="24"/>
        </w:rPr>
        <w:t xml:space="preserve"> их правильным применением;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обеспечение определения и планирования численности работников по количеству, </w:t>
      </w:r>
      <w:proofErr w:type="spellStart"/>
      <w:r w:rsidRPr="00875B25">
        <w:rPr>
          <w:sz w:val="24"/>
          <w:szCs w:val="24"/>
        </w:rPr>
        <w:t>уро</w:t>
      </w:r>
      <w:proofErr w:type="gramStart"/>
      <w:r w:rsidRPr="00875B25">
        <w:rPr>
          <w:sz w:val="24"/>
          <w:szCs w:val="24"/>
        </w:rPr>
        <w:t>в</w:t>
      </w:r>
      <w:proofErr w:type="spellEnd"/>
      <w:r w:rsidRPr="00875B25">
        <w:rPr>
          <w:sz w:val="24"/>
          <w:szCs w:val="24"/>
        </w:rPr>
        <w:t>-</w:t>
      </w:r>
      <w:proofErr w:type="gramEnd"/>
      <w:r w:rsidRPr="00875B25">
        <w:rPr>
          <w:sz w:val="24"/>
          <w:szCs w:val="24"/>
        </w:rPr>
        <w:t xml:space="preserve"> ню их квалификации на основе норм труда;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выявление и сокращение нерациональных затрат рабочего времени, устранение потерь рабочего времени и простоев на рабочих местах;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определение оптимального соотношения работников одной профессии (специальности) различной квалификации;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расчёт нормы численности работников, необходимого для выполнения планируемого объёма работ, услуг;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обоснование форм и видов премирования работников за количественные и качественные результаты труда.</w:t>
      </w:r>
    </w:p>
    <w:p w:rsidR="00D670F5" w:rsidRPr="00875B25" w:rsidRDefault="00746AEB" w:rsidP="00875B25">
      <w:pPr>
        <w:pStyle w:val="2"/>
        <w:numPr>
          <w:ilvl w:val="0"/>
          <w:numId w:val="7"/>
        </w:numPr>
        <w:shd w:val="clear" w:color="auto" w:fill="auto"/>
        <w:tabs>
          <w:tab w:val="left" w:pos="1149"/>
        </w:tabs>
        <w:spacing w:after="240" w:line="240" w:lineRule="auto"/>
        <w:ind w:left="40" w:right="120" w:firstLine="709"/>
        <w:rPr>
          <w:sz w:val="24"/>
          <w:szCs w:val="24"/>
        </w:rPr>
      </w:pPr>
      <w:r w:rsidRPr="00875B25">
        <w:rPr>
          <w:sz w:val="24"/>
          <w:szCs w:val="24"/>
        </w:rPr>
        <w:t>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:rsidR="00D670F5" w:rsidRPr="00875B25" w:rsidRDefault="00746AEB" w:rsidP="00875B25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852"/>
        </w:tabs>
        <w:spacing w:before="0" w:line="240" w:lineRule="auto"/>
        <w:ind w:left="1480" w:firstLine="709"/>
        <w:outlineLvl w:val="9"/>
        <w:rPr>
          <w:sz w:val="24"/>
          <w:szCs w:val="24"/>
        </w:rPr>
      </w:pPr>
      <w:bookmarkStart w:id="3" w:name="bookmark3"/>
      <w:r w:rsidRPr="00875B25">
        <w:rPr>
          <w:sz w:val="24"/>
          <w:szCs w:val="24"/>
        </w:rPr>
        <w:t>Нормы труда, применяемые к педагогическим работникам</w:t>
      </w:r>
      <w:bookmarkEnd w:id="3"/>
    </w:p>
    <w:p w:rsidR="00D670F5" w:rsidRPr="00875B25" w:rsidRDefault="005B6EAF" w:rsidP="00875B25">
      <w:pPr>
        <w:pStyle w:val="2"/>
        <w:shd w:val="clear" w:color="auto" w:fill="auto"/>
        <w:spacing w:after="0" w:line="240" w:lineRule="auto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proofErr w:type="gramStart"/>
      <w:r w:rsidR="00746AEB" w:rsidRPr="00875B25">
        <w:rPr>
          <w:sz w:val="24"/>
          <w:szCs w:val="24"/>
        </w:rPr>
        <w:t>В рабочее время педагогических работников в зависимости от занимаемой должности включается учебная, воспитательная работа, индивидуальная работа с воспитанниками,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воспитанниками.</w:t>
      </w:r>
      <w:proofErr w:type="gramEnd"/>
    </w:p>
    <w:p w:rsidR="005B6EAF" w:rsidRPr="005B6EAF" w:rsidRDefault="005B6EAF" w:rsidP="005B6EAF">
      <w:pPr>
        <w:pStyle w:val="2"/>
        <w:shd w:val="clear" w:color="auto" w:fill="auto"/>
        <w:spacing w:after="0" w:line="240" w:lineRule="auto"/>
        <w:ind w:left="40" w:right="20" w:firstLine="0"/>
        <w:rPr>
          <w:sz w:val="24"/>
          <w:szCs w:val="24"/>
        </w:rPr>
      </w:pPr>
      <w:r w:rsidRPr="005B6EAF">
        <w:rPr>
          <w:sz w:val="24"/>
          <w:szCs w:val="24"/>
        </w:rPr>
        <w:t xml:space="preserve">        </w:t>
      </w:r>
      <w:r w:rsidR="00746AEB" w:rsidRPr="00875B25">
        <w:rPr>
          <w:sz w:val="24"/>
          <w:szCs w:val="24"/>
        </w:rPr>
        <w:t>Конкретные трудовые (должностные) обязанности педагогических работников определяются их трудовыми договорами и должностными инструкциями.</w:t>
      </w:r>
    </w:p>
    <w:p w:rsidR="00D670F5" w:rsidRPr="00875B25" w:rsidRDefault="005B6EAF" w:rsidP="005B6EAF">
      <w:pPr>
        <w:pStyle w:val="2"/>
        <w:shd w:val="clear" w:color="auto" w:fill="auto"/>
        <w:spacing w:after="0" w:line="240" w:lineRule="auto"/>
        <w:ind w:left="40" w:right="20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5B6EAF">
        <w:rPr>
          <w:sz w:val="24"/>
          <w:szCs w:val="24"/>
        </w:rPr>
        <w:t xml:space="preserve">.2. </w:t>
      </w:r>
      <w:r>
        <w:rPr>
          <w:sz w:val="24"/>
          <w:szCs w:val="24"/>
        </w:rPr>
        <w:t>К педагогическим работникам</w:t>
      </w:r>
      <w:r w:rsidRPr="005B6EAF">
        <w:rPr>
          <w:sz w:val="24"/>
          <w:szCs w:val="24"/>
        </w:rPr>
        <w:t xml:space="preserve"> </w:t>
      </w:r>
      <w:r w:rsidR="00746AEB" w:rsidRPr="00875B25">
        <w:rPr>
          <w:sz w:val="24"/>
          <w:szCs w:val="24"/>
        </w:rPr>
        <w:t>относится</w:t>
      </w:r>
      <w:r w:rsidR="00746AEB" w:rsidRPr="00875B25">
        <w:rPr>
          <w:sz w:val="24"/>
          <w:szCs w:val="24"/>
        </w:rPr>
        <w:tab/>
        <w:t>должность «воспитатель»</w:t>
      </w:r>
      <w:r>
        <w:rPr>
          <w:sz w:val="24"/>
          <w:szCs w:val="24"/>
        </w:rPr>
        <w:t>, «музыкальный руководитель»</w:t>
      </w:r>
      <w:r w:rsidR="00746AEB" w:rsidRPr="00875B25">
        <w:rPr>
          <w:sz w:val="24"/>
          <w:szCs w:val="24"/>
        </w:rPr>
        <w:t>.</w:t>
      </w:r>
    </w:p>
    <w:p w:rsidR="00D670F5" w:rsidRDefault="005B6EAF" w:rsidP="005B6EAF">
      <w:pPr>
        <w:pStyle w:val="2"/>
        <w:shd w:val="clear" w:color="auto" w:fill="auto"/>
        <w:spacing w:after="0" w:line="240" w:lineRule="auto"/>
        <w:ind w:left="40" w:right="120" w:firstLine="0"/>
        <w:rPr>
          <w:sz w:val="24"/>
          <w:szCs w:val="24"/>
        </w:rPr>
      </w:pPr>
      <w:r w:rsidRPr="005B6EAF">
        <w:rPr>
          <w:sz w:val="24"/>
          <w:szCs w:val="24"/>
        </w:rPr>
        <w:t xml:space="preserve">      </w:t>
      </w:r>
      <w:r w:rsidR="00746AEB" w:rsidRPr="00875B25">
        <w:rPr>
          <w:sz w:val="24"/>
          <w:szCs w:val="24"/>
        </w:rPr>
        <w:t>Продолжительность рабочего времени воспитателя устанавливается в количестве 36 часов в неделю при работе на 1,0 ставку. При работе на доли ставок все нормы рабочего времени определяются пропорционально.</w:t>
      </w:r>
    </w:p>
    <w:p w:rsidR="005B6EAF" w:rsidRPr="00875B25" w:rsidRDefault="005B6EAF" w:rsidP="005B6EAF">
      <w:pPr>
        <w:pStyle w:val="2"/>
        <w:shd w:val="clear" w:color="auto" w:fill="auto"/>
        <w:spacing w:after="0" w:line="240" w:lineRule="auto"/>
        <w:ind w:left="4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75B25">
        <w:rPr>
          <w:sz w:val="24"/>
          <w:szCs w:val="24"/>
        </w:rPr>
        <w:t>Продолжите</w:t>
      </w:r>
      <w:r>
        <w:rPr>
          <w:sz w:val="24"/>
          <w:szCs w:val="24"/>
        </w:rPr>
        <w:t>льность рабочего времени музыкального руководи</w:t>
      </w:r>
      <w:r w:rsidRPr="00875B25">
        <w:rPr>
          <w:sz w:val="24"/>
          <w:szCs w:val="24"/>
        </w:rPr>
        <w:t xml:space="preserve">теля устанавливается в количестве 36 часов в </w:t>
      </w:r>
      <w:r>
        <w:rPr>
          <w:sz w:val="24"/>
          <w:szCs w:val="24"/>
        </w:rPr>
        <w:t xml:space="preserve"> </w:t>
      </w:r>
      <w:r w:rsidRPr="00875B25">
        <w:rPr>
          <w:sz w:val="24"/>
          <w:szCs w:val="24"/>
        </w:rPr>
        <w:t>неделю при работе на 1,</w:t>
      </w:r>
      <w:r>
        <w:rPr>
          <w:sz w:val="24"/>
          <w:szCs w:val="24"/>
        </w:rPr>
        <w:t>5</w:t>
      </w:r>
      <w:r w:rsidRPr="00875B25">
        <w:rPr>
          <w:sz w:val="24"/>
          <w:szCs w:val="24"/>
        </w:rPr>
        <w:t xml:space="preserve"> ставку. </w:t>
      </w:r>
    </w:p>
    <w:p w:rsidR="00D670F5" w:rsidRPr="00875B25" w:rsidRDefault="005B6EAF" w:rsidP="005B6EAF">
      <w:pPr>
        <w:pStyle w:val="2"/>
        <w:shd w:val="clear" w:color="auto" w:fill="auto"/>
        <w:spacing w:after="0" w:line="240" w:lineRule="auto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746AEB" w:rsidRPr="00875B25">
        <w:rPr>
          <w:sz w:val="24"/>
          <w:szCs w:val="24"/>
        </w:rPr>
        <w:t>Педагогическим работникам в зависимости от должности и (или) специальности с учетом особенностей их труда устанавливается продолжительность рабочего времени - 36 часов в неделю: педагогу-психологу. Норма часов за ставку учителям-логопедам - 20 часов, музыкальному руководителю - 24 часа, инструктору по физической культуре - 30 часов в неделю.</w:t>
      </w:r>
    </w:p>
    <w:p w:rsidR="00D670F5" w:rsidRPr="00875B25" w:rsidRDefault="005B6EAF" w:rsidP="005B6EAF">
      <w:pPr>
        <w:pStyle w:val="2"/>
        <w:shd w:val="clear" w:color="auto" w:fill="auto"/>
        <w:spacing w:after="0" w:line="240" w:lineRule="auto"/>
        <w:ind w:right="120" w:firstLine="0"/>
        <w:rPr>
          <w:sz w:val="24"/>
          <w:szCs w:val="24"/>
        </w:rPr>
      </w:pPr>
      <w:r>
        <w:rPr>
          <w:sz w:val="24"/>
          <w:szCs w:val="24"/>
        </w:rPr>
        <w:t>5.4.</w:t>
      </w:r>
      <w:r w:rsidR="00746AEB" w:rsidRPr="00875B25">
        <w:rPr>
          <w:sz w:val="24"/>
          <w:szCs w:val="24"/>
        </w:rPr>
        <w:t>Ежегодно размер максимально возможного фонда рабочего времени педагогического работника уточняется на основе производственного календаря и утверждается приказом заведующего.</w:t>
      </w:r>
    </w:p>
    <w:p w:rsidR="00D670F5" w:rsidRPr="00875B25" w:rsidRDefault="005B6EAF" w:rsidP="005B6EAF">
      <w:pPr>
        <w:pStyle w:val="2"/>
        <w:shd w:val="clear" w:color="auto" w:fill="auto"/>
        <w:spacing w:after="0" w:line="240" w:lineRule="auto"/>
        <w:ind w:right="1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5.5. </w:t>
      </w:r>
      <w:r w:rsidR="00746AEB" w:rsidRPr="00875B25">
        <w:rPr>
          <w:sz w:val="24"/>
          <w:szCs w:val="24"/>
        </w:rPr>
        <w:t xml:space="preserve">При расчетах объема учебной работы, планировании и учете труда педагогических работников академический (учебный) час приравнивается к </w:t>
      </w:r>
      <w:proofErr w:type="gramStart"/>
      <w:r w:rsidR="00746AEB" w:rsidRPr="00875B25">
        <w:rPr>
          <w:sz w:val="24"/>
          <w:szCs w:val="24"/>
        </w:rPr>
        <w:t>астрономическому</w:t>
      </w:r>
      <w:proofErr w:type="gramEnd"/>
      <w:r w:rsidR="00746AEB" w:rsidRPr="00875B25">
        <w:rPr>
          <w:sz w:val="24"/>
          <w:szCs w:val="24"/>
        </w:rPr>
        <w:t>.</w:t>
      </w:r>
    </w:p>
    <w:p w:rsidR="005B6EAF" w:rsidRDefault="005B6EAF" w:rsidP="005B6EAF">
      <w:pPr>
        <w:pStyle w:val="2"/>
        <w:shd w:val="clear" w:color="auto" w:fill="auto"/>
        <w:spacing w:after="0" w:line="240" w:lineRule="auto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="00746AEB" w:rsidRPr="00875B25">
        <w:rPr>
          <w:sz w:val="24"/>
          <w:szCs w:val="24"/>
        </w:rPr>
        <w:t>Учебная нагрузка педагогического работника регулируется расписанием. Педагогический работник может отрабатывать свою норму часов не ежедневно, а в течение определенных дней в неделю.</w:t>
      </w:r>
    </w:p>
    <w:p w:rsidR="00D670F5" w:rsidRPr="00875B25" w:rsidRDefault="005B6EAF" w:rsidP="005B6EAF">
      <w:pPr>
        <w:pStyle w:val="2"/>
        <w:shd w:val="clear" w:color="auto" w:fill="auto"/>
        <w:spacing w:after="0" w:line="240" w:lineRule="auto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="00746AEB" w:rsidRPr="00875B25">
        <w:rPr>
          <w:sz w:val="24"/>
          <w:szCs w:val="24"/>
        </w:rPr>
        <w:t>Работа педагогических работников, временно замещающих отсутствующих педагогических работников, может оплачиваться на условиях внутреннего совместительства.</w:t>
      </w:r>
    </w:p>
    <w:p w:rsidR="00D670F5" w:rsidRPr="005B6EAF" w:rsidRDefault="00746AEB" w:rsidP="00B015A2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3" w:line="240" w:lineRule="auto"/>
        <w:ind w:firstLine="709"/>
        <w:jc w:val="center"/>
        <w:outlineLvl w:val="9"/>
        <w:rPr>
          <w:sz w:val="24"/>
          <w:szCs w:val="24"/>
        </w:rPr>
      </w:pPr>
      <w:bookmarkStart w:id="4" w:name="bookmark4"/>
      <w:r w:rsidRPr="00875B25">
        <w:rPr>
          <w:sz w:val="24"/>
          <w:szCs w:val="24"/>
        </w:rPr>
        <w:t>Порядок нормирования и учета основных и дополнительных работ</w:t>
      </w:r>
      <w:bookmarkStart w:id="5" w:name="bookmark5"/>
      <w:bookmarkEnd w:id="4"/>
      <w:r w:rsidR="005B6EAF">
        <w:rPr>
          <w:sz w:val="24"/>
          <w:szCs w:val="24"/>
        </w:rPr>
        <w:t xml:space="preserve"> </w:t>
      </w:r>
      <w:r w:rsidRPr="005B6EAF">
        <w:rPr>
          <w:sz w:val="24"/>
          <w:szCs w:val="24"/>
        </w:rPr>
        <w:t>других категорий работников</w:t>
      </w:r>
      <w:bookmarkEnd w:id="5"/>
    </w:p>
    <w:p w:rsidR="00D670F5" w:rsidRPr="00875B25" w:rsidRDefault="00746AEB" w:rsidP="00875B25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>Нормирование труда других категорий работников устанавливается на основании примерных типовых штатах или путем расчета (расчетный метод) по нормативам.</w:t>
      </w:r>
    </w:p>
    <w:p w:rsidR="00D670F5" w:rsidRPr="00875B25" w:rsidRDefault="00746AEB" w:rsidP="00875B25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В деятельности администрации (заведующий, заместитель заведующего, главный бухгалтер) выделяются следующие основные задачи и функции: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14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подбор и расстановка кадров;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14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повышение квалификации кадров;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14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планирование деятельности ДОО;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14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контроль деятельности ДОО;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14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планирование и организация оперативного управления деятельностью ДОО;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14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всестороннее обеспечение деятельности ДОО;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14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опытно-экспериментальная работа по совершенствованию средств и методов управления;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14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стимулирование деятельности персонала.</w:t>
      </w:r>
    </w:p>
    <w:p w:rsidR="00D670F5" w:rsidRPr="00875B25" w:rsidRDefault="00746AEB" w:rsidP="00875B25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Деятельность и нормирование прочих категорий работников регламентируется должностными инструкциями, примерными типовыми штатами, расчетными методами по нормативам, типовыми и другими видами нормы труда.</w:t>
      </w:r>
    </w:p>
    <w:p w:rsidR="00D670F5" w:rsidRPr="00875B25" w:rsidRDefault="00746AEB" w:rsidP="00875B25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При распределении обязанностей и работ между сотрудниками следует учитывать их квалификацию, специализацию и деловые качества, что будет способствовать качественному и быстрому выполнению заданий.</w:t>
      </w:r>
    </w:p>
    <w:p w:rsidR="00D670F5" w:rsidRPr="00875B25" w:rsidRDefault="00746AEB" w:rsidP="00875B25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>Продолжительность рабочего времени административно-управленческого, учебно</w:t>
      </w:r>
      <w:r w:rsidRPr="00875B25">
        <w:rPr>
          <w:sz w:val="24"/>
          <w:szCs w:val="24"/>
        </w:rPr>
        <w:softHyphen/>
      </w:r>
      <w:r w:rsidR="005B6EAF">
        <w:rPr>
          <w:sz w:val="24"/>
          <w:szCs w:val="24"/>
        </w:rPr>
        <w:t>-</w:t>
      </w:r>
      <w:r w:rsidRPr="00875B25">
        <w:rPr>
          <w:sz w:val="24"/>
          <w:szCs w:val="24"/>
        </w:rPr>
        <w:t>вспомогательного, обслуживающего персонала, рабочих не может превышать 40 часов в неделю.</w:t>
      </w:r>
    </w:p>
    <w:p w:rsidR="00D670F5" w:rsidRPr="00875B25" w:rsidRDefault="00746AEB" w:rsidP="00875B25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Отдельным работникам приказом по учреждению или трудовым договором может быть установлен персональный режим рабочего дня, обусловленный необходимостью обеспечения нормального функционирования работы учреждения.</w:t>
      </w:r>
    </w:p>
    <w:p w:rsidR="00D670F5" w:rsidRPr="00875B25" w:rsidRDefault="00746AEB" w:rsidP="00875B25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Режим работы учреждения утверждается заведующим. При этом учитывается необходимость обеспечения нормального функционирования работы учреждения.</w:t>
      </w:r>
    </w:p>
    <w:p w:rsidR="00D670F5" w:rsidRPr="00875B25" w:rsidRDefault="00746AEB" w:rsidP="00875B25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В каникулярное время работники учебно-вспомогательного и обслуживающего персонала, рабочие не занятые на основной работе, могут привлекаться, с учетом их специальности и квалификации, к выполнению хозяйственных работ в учреждении с сохранением оплаты труда по основной работе.</w:t>
      </w:r>
    </w:p>
    <w:p w:rsidR="00D670F5" w:rsidRPr="00875B25" w:rsidRDefault="00746AEB" w:rsidP="00875B25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</w:t>
      </w:r>
      <w:proofErr w:type="gramStart"/>
      <w:r w:rsidRPr="00875B25">
        <w:rPr>
          <w:sz w:val="24"/>
          <w:szCs w:val="24"/>
        </w:rPr>
        <w:t>Контроль за</w:t>
      </w:r>
      <w:proofErr w:type="gramEnd"/>
      <w:r w:rsidRPr="00875B25">
        <w:rPr>
          <w:sz w:val="24"/>
          <w:szCs w:val="24"/>
        </w:rPr>
        <w:t xml:space="preserve"> соблюдением режима рабочего дня осуществляют заместители руководителя. Обо всех нарушениях работников они письменно информируют заведующего.</w:t>
      </w:r>
    </w:p>
    <w:p w:rsidR="00D670F5" w:rsidRPr="00875B25" w:rsidRDefault="00746AEB" w:rsidP="00875B25">
      <w:pPr>
        <w:pStyle w:val="2"/>
        <w:numPr>
          <w:ilvl w:val="0"/>
          <w:numId w:val="9"/>
        </w:numPr>
        <w:shd w:val="clear" w:color="auto" w:fill="auto"/>
        <w:tabs>
          <w:tab w:val="left" w:pos="1331"/>
        </w:tabs>
        <w:spacing w:after="24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>Учет рабочего времени сотрудников учреждения ведется на основании табеля учета рабочего времени, который представляется в бухгалтерию для начисления заработной платы.</w:t>
      </w:r>
    </w:p>
    <w:p w:rsidR="00D670F5" w:rsidRPr="00875B25" w:rsidRDefault="005B6EAF" w:rsidP="00947F89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left="142" w:right="51" w:firstLine="284"/>
        <w:jc w:val="center"/>
        <w:outlineLvl w:val="9"/>
        <w:rPr>
          <w:sz w:val="24"/>
          <w:szCs w:val="24"/>
        </w:rPr>
      </w:pPr>
      <w:bookmarkStart w:id="6" w:name="bookmark6"/>
      <w:r>
        <w:rPr>
          <w:sz w:val="24"/>
          <w:szCs w:val="24"/>
        </w:rPr>
        <w:t xml:space="preserve">Порядок внедрения </w:t>
      </w:r>
      <w:r w:rsidR="00746AEB" w:rsidRPr="00875B25">
        <w:rPr>
          <w:sz w:val="24"/>
          <w:szCs w:val="24"/>
        </w:rPr>
        <w:t>нормативных материалов по нормированию труда</w:t>
      </w:r>
      <w:bookmarkEnd w:id="6"/>
    </w:p>
    <w:p w:rsidR="00D670F5" w:rsidRPr="00875B25" w:rsidRDefault="00746AEB" w:rsidP="00875B25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Утверждённые в установленном порядке нормативные материалы для нормирования труда внедряются на рабочие места ОУ в соответствии с их областью применения и сферой действия на основании приказа заведующего с учётом мнения представительного органа работников детского сада.</w:t>
      </w:r>
    </w:p>
    <w:p w:rsidR="00D670F5" w:rsidRPr="00875B25" w:rsidRDefault="00746AEB" w:rsidP="00875B25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Для обеспечения эффективного внедрения и освоения нормативных материалов в </w:t>
      </w:r>
      <w:r w:rsidRPr="00875B25">
        <w:rPr>
          <w:sz w:val="24"/>
          <w:szCs w:val="24"/>
        </w:rPr>
        <w:lastRenderedPageBreak/>
        <w:t>ДОО следует провести следующие мероприятия: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50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50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:rsidR="00D670F5" w:rsidRPr="00875B25" w:rsidRDefault="00746AEB" w:rsidP="00875B25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50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ознакомить с новыми нормами времени всех работающих, которые будут работать по ним, в сроки, установленные законодательством Российской Федерации.</w:t>
      </w:r>
    </w:p>
    <w:p w:rsidR="00D670F5" w:rsidRPr="00875B25" w:rsidRDefault="00746AEB" w:rsidP="00875B25">
      <w:pPr>
        <w:pStyle w:val="2"/>
        <w:numPr>
          <w:ilvl w:val="0"/>
          <w:numId w:val="10"/>
        </w:numPr>
        <w:shd w:val="clear" w:color="auto" w:fill="auto"/>
        <w:spacing w:after="24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:rsidR="00D670F5" w:rsidRPr="00875B25" w:rsidRDefault="00746AEB" w:rsidP="00B015A2">
      <w:pPr>
        <w:pStyle w:val="11"/>
        <w:keepNext/>
        <w:keepLines/>
        <w:shd w:val="clear" w:color="auto" w:fill="auto"/>
        <w:spacing w:before="0" w:line="240" w:lineRule="auto"/>
        <w:ind w:left="2268" w:firstLine="567"/>
        <w:outlineLvl w:val="9"/>
        <w:rPr>
          <w:sz w:val="24"/>
          <w:szCs w:val="24"/>
        </w:rPr>
      </w:pPr>
      <w:bookmarkStart w:id="7" w:name="bookmark7"/>
      <w:r w:rsidRPr="00875B25">
        <w:rPr>
          <w:sz w:val="24"/>
          <w:szCs w:val="24"/>
        </w:rPr>
        <w:t xml:space="preserve">VIII. </w:t>
      </w:r>
      <w:bookmarkStart w:id="8" w:name="_GoBack"/>
      <w:bookmarkEnd w:id="8"/>
      <w:r w:rsidRPr="00875B25">
        <w:rPr>
          <w:sz w:val="24"/>
          <w:szCs w:val="24"/>
        </w:rPr>
        <w:t>Порядок замены и пересмотра норм труда</w:t>
      </w:r>
      <w:bookmarkEnd w:id="7"/>
    </w:p>
    <w:p w:rsidR="00D670F5" w:rsidRPr="00875B25" w:rsidRDefault="00746AEB" w:rsidP="00875B25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Замена и пересмотр норм труда и нормированных заданий производится администрацией учреждения по согласованию представительным органом детского сада.</w:t>
      </w:r>
    </w:p>
    <w:p w:rsidR="00D670F5" w:rsidRPr="00875B25" w:rsidRDefault="00746AEB" w:rsidP="00875B25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О введении новых норм труда и нормированных заданий работники ДОО должны быть извещены заблаговременно (не позднее, чем за два месяца).</w:t>
      </w:r>
    </w:p>
    <w:p w:rsidR="00D670F5" w:rsidRPr="00875B25" w:rsidRDefault="00746AEB" w:rsidP="00875B25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О введении временных и разовых норм труда, а также укрупненных, комплексных норм и нормативных заданий, установленных на основе утвержденных пооперационных норм труда, работники могут быть извещены менее чем за месяц, но во всех случаях до начала выполнения работ.</w:t>
      </w:r>
    </w:p>
    <w:p w:rsidR="00D670F5" w:rsidRPr="00875B25" w:rsidRDefault="00746AEB" w:rsidP="00875B25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ind w:left="20" w:right="20" w:firstLine="709"/>
        <w:rPr>
          <w:sz w:val="24"/>
          <w:szCs w:val="24"/>
        </w:rPr>
      </w:pPr>
      <w:r w:rsidRPr="00875B25">
        <w:rPr>
          <w:sz w:val="24"/>
          <w:szCs w:val="24"/>
        </w:rPr>
        <w:t xml:space="preserve"> Администрация и представительный орган детского сада обязаны разъяснить каждому работнику основания замены или пересмотра норм, ознакомить его с методами, приемами труда и условиями, при которых они должны применяться.</w:t>
      </w:r>
    </w:p>
    <w:sectPr w:rsidR="00D670F5" w:rsidRPr="00875B25">
      <w:type w:val="continuous"/>
      <w:pgSz w:w="11909" w:h="16838"/>
      <w:pgMar w:top="1187" w:right="893" w:bottom="1192" w:left="10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4A" w:rsidRDefault="0038334A">
      <w:r>
        <w:separator/>
      </w:r>
    </w:p>
  </w:endnote>
  <w:endnote w:type="continuationSeparator" w:id="0">
    <w:p w:rsidR="0038334A" w:rsidRDefault="0038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4A" w:rsidRDefault="0038334A"/>
  </w:footnote>
  <w:footnote w:type="continuationSeparator" w:id="0">
    <w:p w:rsidR="0038334A" w:rsidRDefault="003833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52F"/>
    <w:multiLevelType w:val="multilevel"/>
    <w:tmpl w:val="E5325C1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844DE"/>
    <w:multiLevelType w:val="multilevel"/>
    <w:tmpl w:val="654A4E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6C3526"/>
    <w:multiLevelType w:val="multilevel"/>
    <w:tmpl w:val="4A169C2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294C72"/>
    <w:multiLevelType w:val="multilevel"/>
    <w:tmpl w:val="FC54B1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F42DF"/>
    <w:multiLevelType w:val="multilevel"/>
    <w:tmpl w:val="35E605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37B98"/>
    <w:multiLevelType w:val="multilevel"/>
    <w:tmpl w:val="9AE85D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2E08BE"/>
    <w:multiLevelType w:val="multilevel"/>
    <w:tmpl w:val="41244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9B7DF3"/>
    <w:multiLevelType w:val="multilevel"/>
    <w:tmpl w:val="4E4C1096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CC6224"/>
    <w:multiLevelType w:val="multilevel"/>
    <w:tmpl w:val="8980867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B85C0A"/>
    <w:multiLevelType w:val="multilevel"/>
    <w:tmpl w:val="6516638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6E1D57"/>
    <w:multiLevelType w:val="multilevel"/>
    <w:tmpl w:val="7DF8F18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70F5"/>
    <w:rsid w:val="001809C4"/>
    <w:rsid w:val="0027726D"/>
    <w:rsid w:val="00321254"/>
    <w:rsid w:val="0038334A"/>
    <w:rsid w:val="005B6EAF"/>
    <w:rsid w:val="00746AEB"/>
    <w:rsid w:val="00784A61"/>
    <w:rsid w:val="00875B25"/>
    <w:rsid w:val="00947F89"/>
    <w:rsid w:val="00A8254F"/>
    <w:rsid w:val="00B015A2"/>
    <w:rsid w:val="00D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4" w:lineRule="exact"/>
      <w:ind w:hanging="14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4" w:lineRule="exact"/>
      <w:ind w:hanging="14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СИСТЕМЕ НОРМИРОВАНИЯ ТРУДА УЧРЕЖДЕНИЯ</vt:lpstr>
    </vt:vector>
  </TitlesOfParts>
  <Company>Microsoft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СИСТЕМЕ НОРМИРОВАНИЯ ТРУДА УЧРЕЖДЕНИЯ</dc:title>
  <dc:creator>Пользователь</dc:creator>
  <cp:lastModifiedBy>Пользователь</cp:lastModifiedBy>
  <cp:revision>7</cp:revision>
  <dcterms:created xsi:type="dcterms:W3CDTF">2019-04-23T11:15:00Z</dcterms:created>
  <dcterms:modified xsi:type="dcterms:W3CDTF">2019-04-23T12:28:00Z</dcterms:modified>
</cp:coreProperties>
</file>